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6832" w14:textId="28D9C22F" w:rsidR="009B26B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المبحث 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الثالث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تقييم المدرسة الكلاسيكية</w:t>
      </w:r>
    </w:p>
    <w:p w14:paraId="42740747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تعتبر النظرية الكلاسيكية أول إسهام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دى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دلالة في بناء الفكر الإداري ويعتبر كتابها روادا للإدارة وبالرغم من آراء كتابها قامت في أساسها الأول على الخبرة إلا أن هذه الآراء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والمبادىء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التي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إقترحها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هؤلاء الرواد مازالت تطبق حتى الآن وتقوم هذه النظرية عامة على افتراض أساسي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مؤداه :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ان الإدارة تسعى دائما لتحقيق أعلى كفاءة انتاجية ممكنة . </w:t>
      </w:r>
    </w:p>
    <w:p w14:paraId="784802B6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المطلب 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الأول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فكر و إسهامات المدرسة الكلاسيكية </w:t>
      </w:r>
    </w:p>
    <w:p w14:paraId="7D9CEABD" w14:textId="37E5EA3B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ويمكن تناول فكر و اسهامات هذه النظرية من بعدين أو مجالين أساسيين الأول على مستوى الإدارة الدنيا اما الثاني فخاص بالوظائف الإدارية و ذلك على النحو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الآتي :</w:t>
      </w:r>
      <w:proofErr w:type="gramEnd"/>
      <w:r>
        <w:rPr>
          <w:rFonts w:ascii="Arial" w:hAnsi="Arial" w:cs="Arial" w:hint="cs"/>
          <w:sz w:val="28"/>
          <w:szCs w:val="28"/>
          <w:rtl/>
          <w:lang w:bidi="ar-AE"/>
        </w:rPr>
        <w:t xml:space="preserve"> </w:t>
      </w:r>
    </w:p>
    <w:p w14:paraId="07E640C9" w14:textId="1BC31F99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مجال الإدارة 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الدنيا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المستوى التشغيلي</w:t>
      </w:r>
      <w:r w:rsidR="00001001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 w:rsidR="00001001">
        <w:rPr>
          <w:rStyle w:val="Appelnotedebasdep"/>
          <w:rFonts w:ascii="Arial" w:hAnsi="Arial" w:cs="Arial"/>
          <w:b/>
          <w:bCs/>
          <w:sz w:val="28"/>
          <w:szCs w:val="28"/>
          <w:rtl/>
          <w:lang w:bidi="ar-AE"/>
        </w:rPr>
        <w:footnoteReference w:id="1"/>
      </w:r>
    </w:p>
    <w:p w14:paraId="275016B1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يعتبر كل من فريدريك تايلور و فرانك ليليان و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جيلبيرت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وهنري جانت من أهم الرواد في هذا المجال و تتلخص إسهامات كل منهم في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الآتي :</w:t>
      </w:r>
      <w:proofErr w:type="gramEnd"/>
    </w:p>
    <w:p w14:paraId="46835C91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>أ / فريدريك تايلور (1856_1915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)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</w:t>
      </w:r>
    </w:p>
    <w:p w14:paraId="3882FF77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كان هدفه الأساسي هو التعرف على كيفية رفع إنتاجية العامل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باسلوب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علمي و قد اقترح خمس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علمية يمكن من خلال تطبيقها تحقيق هذا الهدف و هذه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تتلخص في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الآتي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 </w:t>
      </w:r>
    </w:p>
    <w:p w14:paraId="148F5B70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1_ المعرفة المنظمة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 xml:space="preserve">(  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إحلال الأسلوب العلمي في محل أسلوب التخمين ) .</w:t>
      </w:r>
    </w:p>
    <w:p w14:paraId="5AB39E0B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2_ تجانس عمل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الجماعة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37C2FB57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3_ التعاون بين الأفراد في العمل و بين الأفراد و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الإدارة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4E310F4C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4_ تنمية و تدريب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الأفراد .</w:t>
      </w:r>
      <w:proofErr w:type="gramEnd"/>
    </w:p>
    <w:p w14:paraId="4B24B684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5_ الاختيار العلمي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للأفراد .</w:t>
      </w:r>
      <w:proofErr w:type="gramEnd"/>
    </w:p>
    <w:p w14:paraId="5A7AD2F9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6_ العمل من أجل تعظيم النواتج بدلا من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تقييدها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34FC7F50" w14:textId="77777777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>ب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/  فرانك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(1868_1924) وليليان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جيلبرت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(1878_1972) : </w:t>
      </w:r>
    </w:p>
    <w:p w14:paraId="55ACE645" w14:textId="7C177305" w:rsidR="009B26BC" w:rsidRDefault="009B26BC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لقد كان هدفهما الأساسي هو محاول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إكتشاف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أفضل الطرق لإنجاز العمل وقد كانت الأداة أو الأسلوب الأساسي في بحثهم عن هذه الطريقة هو دراسة الحركة ودراسة الحركة </w:t>
      </w:r>
      <w:proofErr w:type="spellStart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إستهدفت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2AA4817A" w14:textId="5D622673" w:rsidR="00BB7430" w:rsidRDefault="00BB7430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1_ استبعاد أي حركات غير ضرورية في إنجاز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العمل .</w:t>
      </w:r>
      <w:proofErr w:type="gramEnd"/>
    </w:p>
    <w:p w14:paraId="3818D55E" w14:textId="4E38753C" w:rsidR="00BB7430" w:rsidRDefault="00BB7430" w:rsidP="000C545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2_ من واقع 1 يمكن وضع مستويات للأداء وتقليل واستبعاد الحركات الغير ضرورية اثناء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الأعمال .</w:t>
      </w:r>
      <w:proofErr w:type="gramEnd"/>
    </w:p>
    <w:p w14:paraId="2BBE380A" w14:textId="77777777" w:rsidR="00BB7430" w:rsidRDefault="00BB7430" w:rsidP="00BB743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>ج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/  هنري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جانت (1861_1919) :</w:t>
      </w:r>
    </w:p>
    <w:p w14:paraId="3B7896A6" w14:textId="77777777" w:rsidR="00BB7430" w:rsidRDefault="00BB7430" w:rsidP="00BB743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كان المحور الأساسي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لإهتمام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جانت هو رفع كفاءة العامل و قد حاول تحسين نظم الإنتاج من خلال أسلوبين أساسيين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هما :</w:t>
      </w:r>
      <w:proofErr w:type="gramEnd"/>
    </w:p>
    <w:p w14:paraId="1C382EEE" w14:textId="77777777" w:rsidR="00BB7430" w:rsidRDefault="00BB7430" w:rsidP="00BB743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1_ جدولة الإنتاج و المعروفة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بإسم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خرائط جانت والتي توضح نوع العمل النشاط المطلوب تنفيذه من الذي سيقوم بتنفيذه و الفترة اللازمة لتنفيذه ومدى ما تم تنفيذه من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أعمال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5F510CCB" w14:textId="27EFB328" w:rsidR="00F1774E" w:rsidRDefault="00BB7430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2 _ منح حوافز للأفراد إضافية بخلاف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الأجر .</w:t>
      </w:r>
      <w:proofErr w:type="gramEnd"/>
    </w:p>
    <w:p w14:paraId="43649F7D" w14:textId="323DDA5A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مجال الوظائف 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الإدارية :</w:t>
      </w:r>
      <w:proofErr w:type="gramEnd"/>
      <w:r w:rsidR="00001001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 w:rsidR="00001001">
        <w:rPr>
          <w:rStyle w:val="Appelnotedebasdep"/>
          <w:rFonts w:ascii="Arial" w:hAnsi="Arial" w:cs="Arial"/>
          <w:b/>
          <w:bCs/>
          <w:sz w:val="28"/>
          <w:szCs w:val="28"/>
          <w:rtl/>
          <w:lang w:bidi="ar-AE"/>
        </w:rPr>
        <w:footnoteReference w:id="2"/>
      </w:r>
    </w:p>
    <w:p w14:paraId="346F1C49" w14:textId="31B8DA93" w:rsidR="00F1774E" w:rsidRDefault="00F1774E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يعتبر هنري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فايول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و برنارد وموني و رايلي وشيلدون وجليك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وإيرويك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من أهم الرواد الأوائل في مجال تحليل الوظائف الإدارية وفي هذا الخصوص سنتناول فقط إسهامات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ابرزهؤلاء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الرواد وهو هنري </w:t>
      </w:r>
      <w:proofErr w:type="spellStart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فايول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.</w:t>
      </w:r>
      <w:proofErr w:type="gramEnd"/>
    </w:p>
    <w:p w14:paraId="259CE401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إسهامات هنري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فايول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في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اللآتي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:</w:t>
      </w:r>
      <w:proofErr w:type="gramEnd"/>
    </w:p>
    <w:p w14:paraId="0EE3B8C8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>1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حدد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عناصر أو وظائف الإدارة التي مازالت تمارس حتى الآن في : التخطيط والتنظيم وإصدار الأوامر و التنسيق و الرقابة .</w:t>
      </w:r>
    </w:p>
    <w:p w14:paraId="51348FE5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>2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حدد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وظائف و أنشطة المنظمة في الآتي : الوظيفة الفنية ( الإنتاج ) والوظيفة التجارية ( البيع والشراء ) و الوظيف المالية و الأمان و الوقاية (الأمن الصناعي ) و المحاسبة .</w:t>
      </w:r>
    </w:p>
    <w:p w14:paraId="688129B8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>3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وضع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عدادا من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الإدارية التي مازال يطبق معظمها إن لم يكن جميعها في كل المنظمات حتى الآن و هذه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هي :</w:t>
      </w:r>
    </w:p>
    <w:p w14:paraId="3E2A5667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تقسيم العمل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( كوسيلة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لتحسين العمل ) .</w:t>
      </w:r>
    </w:p>
    <w:p w14:paraId="79419018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وحدة الأمر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( كل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مرؤوس يجي أن يحصل على أوامر من مصدر واحد فقط ( مدير واحد ) حتى لا يحدث تعارض في الأوامر ) .</w:t>
      </w:r>
    </w:p>
    <w:p w14:paraId="587090B5" w14:textId="4F9A33B6" w:rsidR="006E791A" w:rsidRDefault="00F1774E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>_ الضبط</w:t>
      </w:r>
      <w:r>
        <w:rPr>
          <w:rFonts w:ascii="Arial" w:hAnsi="Arial" w:cs="Arial" w:hint="cs"/>
          <w:sz w:val="28"/>
          <w:szCs w:val="28"/>
          <w:rtl/>
          <w:lang w:bidi="ar-AE"/>
        </w:rPr>
        <w:t xml:space="preserve"> </w:t>
      </w:r>
      <w:r>
        <w:rPr>
          <w:rFonts w:ascii="Arial" w:hAnsi="Arial" w:cs="Arial"/>
          <w:sz w:val="28"/>
          <w:szCs w:val="28"/>
          <w:rtl/>
          <w:lang w:bidi="ar-AE"/>
        </w:rPr>
        <w:t xml:space="preserve">والربط من خلال الثواب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والعقاب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7155854C" w14:textId="4A0E8880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bookmarkStart w:id="1" w:name="_Hlk87438467"/>
      <w:r>
        <w:rPr>
          <w:rFonts w:ascii="Arial" w:hAnsi="Arial" w:cs="Arial"/>
          <w:sz w:val="28"/>
          <w:szCs w:val="28"/>
          <w:rtl/>
          <w:lang w:bidi="ar-AE"/>
        </w:rPr>
        <w:t xml:space="preserve">_ السلطة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( الحق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في إصدار الأوامر ) و المساءلة . </w:t>
      </w:r>
      <w:bookmarkStart w:id="2" w:name="_Hlk87439428"/>
    </w:p>
    <w:p w14:paraId="2CB77D2A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bookmarkStart w:id="3" w:name="_Hlk87438476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وحد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التوجيه ( يجب أن يوجه التنظيم نحو هدف واحد أو مشترك ) .</w:t>
      </w:r>
    </w:p>
    <w:p w14:paraId="034F01FB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bookmarkStart w:id="4" w:name="_Hlk87438483"/>
      <w:bookmarkEnd w:id="3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تعويض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العاملين ( دفع أجور العاملين ) تعويضا مناسبا . </w:t>
      </w:r>
    </w:p>
    <w:p w14:paraId="3751A3DB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bookmarkStart w:id="5" w:name="_Hlk87438490"/>
      <w:bookmarkEnd w:id="4"/>
      <w:r>
        <w:rPr>
          <w:rFonts w:ascii="Arial" w:hAnsi="Arial" w:cs="Arial"/>
          <w:sz w:val="28"/>
          <w:szCs w:val="28"/>
          <w:rtl/>
          <w:lang w:bidi="ar-AE"/>
        </w:rPr>
        <w:t xml:space="preserve">_ تفضيل المصلحة العامة محل المصلحة الشخصية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( الفردية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) أي عند تعارض مصلحة المنظمة مع مصالح الأفراد تعطى الأولوية لمصلحة المنظمة . </w:t>
      </w:r>
    </w:p>
    <w:bookmarkEnd w:id="5"/>
    <w:p w14:paraId="1716B70E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المركزية ودرجتها تتوقف على طبيعة التنظيم الذي يعمل فيه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المدير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0A6B2E78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التدرج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الرئاسي . </w:t>
      </w:r>
    </w:p>
    <w:p w14:paraId="353D2B00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العدالة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والمعاملة العادلة لجميع العاملين . </w:t>
      </w:r>
    </w:p>
    <w:p w14:paraId="68DC8FB9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النظام و يقصد به أن يوجد مكان لكل شيء أو أن يوضع كل شيء في مكانه الصحيح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( والشيء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هنا يشير إلى الأفراد أو المواد الخام أو الأدوات ) .</w:t>
      </w:r>
    </w:p>
    <w:p w14:paraId="4723BC15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 xml:space="preserve">_ 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الإستقرار</w:t>
      </w:r>
      <w:proofErr w:type="spellEnd"/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و المقصود به أن البقاء على العمالة ذوي المهارات أو الإنتاجية المرتفعة يمثل إحدى الأولويات الخاصة بالمدير . </w:t>
      </w:r>
    </w:p>
    <w:p w14:paraId="0AE4F4FC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المبادأة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أي تشجيع محاولات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الإبتكار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و التجديد و أي أفكار جديدة يقدمها المرؤوسون . </w:t>
      </w:r>
    </w:p>
    <w:p w14:paraId="09DC201B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تنمية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روح الفريق . </w:t>
      </w:r>
    </w:p>
    <w:p w14:paraId="1808CFBC" w14:textId="44FB5CF7" w:rsidR="00E4698C" w:rsidRDefault="006E791A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مما سبق يمكن القول أن النظرية الكلاسيكية أسهمت </w:t>
      </w:r>
      <w:proofErr w:type="spellStart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بالأتي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:</w:t>
      </w:r>
      <w:proofErr w:type="gramEnd"/>
    </w:p>
    <w:p w14:paraId="2516226F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>1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_  حددت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أهم وظائف الإدارة (التخطيط و التنظيم و إصدار الأوامر و التنسيق و الرقابة ) .</w:t>
      </w:r>
    </w:p>
    <w:p w14:paraId="5D33CC92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2_   قدمت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خاصة بتنظيم العمل و الإنتاج مثل مبدأ التجانس في عمل الجماعة وتقسيم العمل والنظام بالإضافة إلى بعض أساليب تحسين الإنتاج و تخطيطه مثل خرائط جانت و دراسة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الحركة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273BEB7C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3_   قدمت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لتنظيم عمل المدير و الإدارة مثل مبدأ وحدة الأمر ومبدأ وحدة التوجيه و التدرج الرئاسي و المركزية والسلطة و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المسؤولية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40C5C3D9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4_   قدمت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مبادىء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تتعلق بالأفراد مثل تعويض الأفراد و العدالة والمبادأة و الضبط و الربط </w:t>
      </w:r>
      <w:proofErr w:type="spellStart"/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والإستقرار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6E5AC0F9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وما يؤخذ على هذه النظرية هو انخفاض درجة اهتمام روادها بالعنصر الإنساني و تحديد الدور الأساسي للمدير في كيفية تحسين الإنتاجية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فقط .</w:t>
      </w:r>
      <w:proofErr w:type="gramEnd"/>
    </w:p>
    <w:p w14:paraId="5ECB2756" w14:textId="03062F42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المطلب </w:t>
      </w: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الثاني :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AE"/>
        </w:rPr>
        <w:t>الإنتقادات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AE"/>
        </w:rPr>
        <w:t xml:space="preserve"> الموجهة إلى المدرسة الكلاسيكية</w:t>
      </w:r>
    </w:p>
    <w:p w14:paraId="32B0E948" w14:textId="3B103E12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بالرغم مما قدمته النظرية الكلاسيكية من أفكار و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مفاهيه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مهمة في اتخاذ القرار و تطور نظرية القرارات الإدارية الا انها لم تسلم من بعض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الإنتقادات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التي تعرضت لها هذه النظرية و الموجهة من المدارس الحديثة في الفكر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الإداري :</w:t>
      </w:r>
      <w:proofErr w:type="gramEnd"/>
      <w:r>
        <w:rPr>
          <w:rFonts w:ascii="Arial" w:hAnsi="Arial" w:cs="Arial" w:hint="cs"/>
          <w:sz w:val="28"/>
          <w:szCs w:val="28"/>
          <w:rtl/>
          <w:lang w:bidi="ar-AE"/>
        </w:rPr>
        <w:t xml:space="preserve"> </w:t>
      </w:r>
      <w:r>
        <w:rPr>
          <w:rStyle w:val="Appelnotedebasdep"/>
          <w:rFonts w:ascii="Arial" w:hAnsi="Arial" w:cs="Arial"/>
          <w:sz w:val="28"/>
          <w:szCs w:val="28"/>
          <w:rtl/>
          <w:lang w:bidi="ar-AE"/>
        </w:rPr>
        <w:footnoteReference w:id="3"/>
      </w:r>
    </w:p>
    <w:p w14:paraId="099C6B1E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 _ رفض فكرة ان المنظمة نظام مغلق بعيد هن تأثيرات البيئة الداخلية و الخارجية للمنظمة لان هذه الفكرة تتعارض مع مفهوم النظم المفتوحة و طالما ان متخذ القرار يأخذه قراره في نظام مفتوح فان مفهوم الرشد في اتخاد اقرار مفهوم نسبي </w:t>
      </w:r>
      <w:proofErr w:type="spellStart"/>
      <w:r>
        <w:rPr>
          <w:rFonts w:ascii="Arial" w:hAnsi="Arial" w:cs="Arial"/>
          <w:sz w:val="28"/>
          <w:szCs w:val="28"/>
          <w:rtl/>
          <w:lang w:bidi="ar-AE"/>
        </w:rPr>
        <w:t>لانه</w:t>
      </w:r>
      <w:proofErr w:type="spellEnd"/>
      <w:r>
        <w:rPr>
          <w:rFonts w:ascii="Arial" w:hAnsi="Arial" w:cs="Arial"/>
          <w:sz w:val="28"/>
          <w:szCs w:val="28"/>
          <w:rtl/>
          <w:lang w:bidi="ar-AE"/>
        </w:rPr>
        <w:t xml:space="preserve"> ناتج عن تأثير العوامل المحيطة بالمنظمة التي يصعب السيطرة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عليها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50C60217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  اهملت هذه النظرية الجانب الإنساني و العلاقات الإنسانية داخل المنظمة وخارجها وركزت على الجانب الفني في اتخاد القرار مما جعل فكرة القرار الرشيد غير صحيحة لان السلوك الإنساني يخضع لمجموعة من العوامل و الاتجاهات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المختلفة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574AFBEE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  ان متخذ القرار يمكن ان لا يكون عقلانيا او منطقيا في اتخاذ القرار و يتأثر بالأطراف والعوامل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المحيطة .</w:t>
      </w:r>
      <w:proofErr w:type="gramEnd"/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72AFAF8D" w14:textId="77777777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rFonts w:ascii="Arial" w:hAnsi="Arial" w:cs="Arial"/>
          <w:sz w:val="28"/>
          <w:szCs w:val="28"/>
          <w:rtl/>
          <w:lang w:bidi="ar-AE"/>
        </w:rPr>
        <w:t xml:space="preserve">_   ان وجود أهداف متعددة متناقضة في بعض الاحيان امام متخذ القرار تجعل عملية الرشد في اتخاد القرار أمرا غير مضمون </w:t>
      </w:r>
      <w:proofErr w:type="gramStart"/>
      <w:r>
        <w:rPr>
          <w:rFonts w:ascii="Arial" w:hAnsi="Arial" w:cs="Arial"/>
          <w:sz w:val="28"/>
          <w:szCs w:val="28"/>
          <w:rtl/>
          <w:lang w:bidi="ar-AE"/>
        </w:rPr>
        <w:t>دائما .</w:t>
      </w:r>
      <w:proofErr w:type="gramEnd"/>
    </w:p>
    <w:p w14:paraId="7DF72077" w14:textId="58EEA91C" w:rsidR="00E4698C" w:rsidRDefault="00E4698C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2A9765DA" w14:textId="77777777" w:rsidR="006E791A" w:rsidRDefault="006E791A" w:rsidP="006E79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bookmarkEnd w:id="1"/>
    <w:bookmarkEnd w:id="2"/>
    <w:p w14:paraId="5DEC972D" w14:textId="77777777" w:rsidR="006E791A" w:rsidRDefault="006E791A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73D648CA" w14:textId="36892392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4C500225" w14:textId="77777777" w:rsidR="00F1774E" w:rsidRDefault="00F1774E" w:rsidP="00F1774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39FAA321" w14:textId="77777777" w:rsidR="00F1774E" w:rsidRDefault="00F1774E" w:rsidP="00BB743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196A04BD" w14:textId="77777777" w:rsidR="00BB7430" w:rsidRDefault="00BB7430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4E4C20ED" w14:textId="5997FF36" w:rsidR="00BB7430" w:rsidRDefault="00BB7430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37268FA9" w14:textId="77777777" w:rsidR="00BB7430" w:rsidRDefault="00BB7430" w:rsidP="009B26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</w:p>
    <w:p w14:paraId="2A84E90F" w14:textId="440FFFE3" w:rsidR="00CE192A" w:rsidRDefault="00CE192A">
      <w:pPr>
        <w:rPr>
          <w:lang w:bidi="ar-AE"/>
        </w:rPr>
      </w:pPr>
    </w:p>
    <w:p w14:paraId="1A896EFE" w14:textId="6F9F9B1C" w:rsidR="00BB7430" w:rsidRDefault="00CE192A" w:rsidP="00E4698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  <w:r>
        <w:rPr>
          <w:lang w:bidi="ar-AE"/>
        </w:rPr>
        <w:br w:type="page"/>
      </w:r>
      <w:r>
        <w:rPr>
          <w:rFonts w:ascii="Arial" w:hAnsi="Arial" w:cs="Arial"/>
          <w:sz w:val="28"/>
          <w:szCs w:val="28"/>
          <w:rtl/>
          <w:lang w:bidi="ar-AE"/>
        </w:rPr>
        <w:t xml:space="preserve"> </w:t>
      </w:r>
    </w:p>
    <w:p w14:paraId="79398B89" w14:textId="77777777" w:rsidR="00CE192A" w:rsidRDefault="00CE192A" w:rsidP="00CE192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28"/>
          <w:szCs w:val="28"/>
          <w:rtl/>
          <w:lang w:bidi="ar-AE"/>
        </w:rPr>
      </w:pPr>
    </w:p>
    <w:p w14:paraId="34D88AE5" w14:textId="21396CD7" w:rsidR="00CE192A" w:rsidRDefault="00CE192A">
      <w:pPr>
        <w:rPr>
          <w:lang w:bidi="ar-AE"/>
        </w:rPr>
      </w:pPr>
    </w:p>
    <w:p w14:paraId="5A3BD2BA" w14:textId="77777777" w:rsidR="00352F5C" w:rsidRDefault="00352F5C">
      <w:pPr>
        <w:rPr>
          <w:lang w:bidi="ar-AE"/>
        </w:rPr>
      </w:pPr>
    </w:p>
    <w:sectPr w:rsidR="00352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19A5" w14:textId="77777777" w:rsidR="009B26BC" w:rsidRDefault="009B26BC" w:rsidP="009B26BC">
      <w:pPr>
        <w:spacing w:after="0" w:line="240" w:lineRule="auto"/>
      </w:pPr>
      <w:r>
        <w:separator/>
      </w:r>
    </w:p>
  </w:endnote>
  <w:endnote w:type="continuationSeparator" w:id="0">
    <w:p w14:paraId="3FE59BBF" w14:textId="77777777" w:rsidR="009B26BC" w:rsidRDefault="009B26BC" w:rsidP="009B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2402" w14:textId="77777777" w:rsidR="009B26BC" w:rsidRDefault="009B26BC" w:rsidP="009B26BC">
      <w:pPr>
        <w:bidi/>
        <w:spacing w:after="0" w:line="240" w:lineRule="auto"/>
      </w:pPr>
      <w:r>
        <w:separator/>
      </w:r>
    </w:p>
  </w:footnote>
  <w:footnote w:type="continuationSeparator" w:id="0">
    <w:p w14:paraId="76214184" w14:textId="77777777" w:rsidR="009B26BC" w:rsidRDefault="009B26BC" w:rsidP="009B26BC">
      <w:pPr>
        <w:spacing w:after="0" w:line="240" w:lineRule="auto"/>
      </w:pPr>
      <w:r>
        <w:continuationSeparator/>
      </w:r>
    </w:p>
  </w:footnote>
  <w:footnote w:id="1">
    <w:p w14:paraId="2DB48670" w14:textId="19964D69" w:rsidR="00001001" w:rsidRDefault="00001001" w:rsidP="00001001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Arial" w:hAnsi="Arial" w:cs="Arial"/>
          <w:sz w:val="28"/>
          <w:szCs w:val="28"/>
          <w:vertAlign w:val="subscript"/>
          <w:rtl/>
          <w:lang w:bidi="ar-A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د.محمد</w:t>
      </w:r>
      <w:proofErr w:type="spellEnd"/>
      <w:proofErr w:type="gram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عبد السلام , (2011) : الأسس العلمية الحديثة في تنظيم و إدارة الأعمال , طبعة ثانية : دار الكتاب الحديث , ص </w:t>
      </w:r>
      <w:r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 xml:space="preserve">30 </w:t>
      </w:r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,</w:t>
      </w:r>
      <w:r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ص </w:t>
      </w:r>
      <w:r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>3</w:t>
      </w:r>
      <w:r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>2</w:t>
      </w:r>
    </w:p>
    <w:p w14:paraId="2CC0742A" w14:textId="01964F1B" w:rsidR="00001001" w:rsidRDefault="00001001">
      <w:pPr>
        <w:pStyle w:val="Notedebasdepage"/>
        <w:rPr>
          <w:rFonts w:hint="cs"/>
          <w:rtl/>
          <w:lang w:bidi="ar-AE"/>
        </w:rPr>
      </w:pPr>
    </w:p>
  </w:footnote>
  <w:footnote w:id="2">
    <w:p w14:paraId="1EE883F3" w14:textId="3327B9AB" w:rsidR="00001001" w:rsidRDefault="00001001" w:rsidP="00001001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Arial" w:hAnsi="Arial" w:cs="Arial"/>
          <w:sz w:val="28"/>
          <w:szCs w:val="28"/>
          <w:vertAlign w:val="subscript"/>
          <w:rtl/>
          <w:lang w:bidi="ar-AE"/>
        </w:rPr>
      </w:pPr>
      <w:r>
        <w:rPr>
          <w:rStyle w:val="Appelnotedebasdep"/>
        </w:rPr>
        <w:footnoteRef/>
      </w:r>
      <w:r>
        <w:t xml:space="preserve"> </w:t>
      </w:r>
      <w:bookmarkStart w:id="0" w:name="_Hlk87439055"/>
      <w:proofErr w:type="spellStart"/>
      <w:proofErr w:type="gramStart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د.محمد</w:t>
      </w:r>
      <w:proofErr w:type="spellEnd"/>
      <w:proofErr w:type="gram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عبد السلام , (2011) : الأسس العلمية الحديثة في تنظيم و إدارة الأعمال , طبعة ثانية : دار الكتاب الحديث , ص </w:t>
      </w:r>
      <w:r w:rsidR="006E791A"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 xml:space="preserve"> 32 </w:t>
      </w:r>
      <w:r w:rsidR="006E791A">
        <w:rPr>
          <w:rFonts w:ascii="Arial" w:hAnsi="Arial" w:cs="Arial"/>
          <w:sz w:val="28"/>
          <w:szCs w:val="28"/>
          <w:vertAlign w:val="subscript"/>
          <w:rtl/>
          <w:lang w:bidi="ar-AE"/>
        </w:rPr>
        <w:t>, ص</w:t>
      </w:r>
      <w:r w:rsidR="006E791A">
        <w:rPr>
          <w:rFonts w:ascii="Arial" w:hAnsi="Arial" w:cs="Arial" w:hint="cs"/>
          <w:sz w:val="28"/>
          <w:szCs w:val="28"/>
          <w:vertAlign w:val="subscript"/>
          <w:rtl/>
          <w:lang w:bidi="ar-AE"/>
        </w:rPr>
        <w:t>34</w:t>
      </w:r>
    </w:p>
    <w:bookmarkEnd w:id="0"/>
    <w:p w14:paraId="09EE7787" w14:textId="591AB474" w:rsidR="00001001" w:rsidRDefault="00001001">
      <w:pPr>
        <w:pStyle w:val="Notedebasdepage"/>
        <w:rPr>
          <w:rFonts w:hint="cs"/>
          <w:rtl/>
          <w:lang w:bidi="ar-AE"/>
        </w:rPr>
      </w:pPr>
    </w:p>
  </w:footnote>
  <w:footnote w:id="3">
    <w:p w14:paraId="545CB101" w14:textId="77777777" w:rsidR="00E4698C" w:rsidRDefault="00E4698C" w:rsidP="00E4698C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Arial" w:hAnsi="Arial" w:cs="Arial"/>
          <w:sz w:val="28"/>
          <w:szCs w:val="28"/>
          <w:vertAlign w:val="subscript"/>
          <w:rtl/>
          <w:lang w:bidi="ar-A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د .</w:t>
      </w:r>
      <w:proofErr w:type="gram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غالب عبد المعطي </w:t>
      </w:r>
      <w:proofErr w:type="spellStart"/>
      <w:proofErr w:type="gramStart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الفريجات</w:t>
      </w:r>
      <w:proofErr w:type="spell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,</w:t>
      </w:r>
      <w:proofErr w:type="gram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(2013) : </w:t>
      </w:r>
      <w:proofErr w:type="spellStart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>إستخدام</w:t>
      </w:r>
      <w:proofErr w:type="spellEnd"/>
      <w:r>
        <w:rPr>
          <w:rFonts w:ascii="Arial" w:hAnsi="Arial" w:cs="Arial"/>
          <w:sz w:val="28"/>
          <w:szCs w:val="28"/>
          <w:vertAlign w:val="subscript"/>
          <w:rtl/>
          <w:lang w:bidi="ar-AE"/>
        </w:rPr>
        <w:t xml:space="preserve"> البيانات و المعلومات في تحسين الأداء الإداري و التربوي , الطبعة الأولى : دار الغيداء للنشر و التوزيع , ص 95  </w:t>
      </w:r>
    </w:p>
    <w:p w14:paraId="792A014B" w14:textId="02FF5AB2" w:rsidR="00E4698C" w:rsidRDefault="00E4698C" w:rsidP="00E4698C">
      <w:pPr>
        <w:pStyle w:val="Notedebasdepage"/>
        <w:bidi/>
        <w:rPr>
          <w:rFonts w:hint="cs"/>
          <w:rtl/>
          <w:lang w:bidi="ar-A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BC"/>
    <w:rsid w:val="00001001"/>
    <w:rsid w:val="000C545A"/>
    <w:rsid w:val="00352F5C"/>
    <w:rsid w:val="005406EB"/>
    <w:rsid w:val="006E791A"/>
    <w:rsid w:val="007659CE"/>
    <w:rsid w:val="0079293E"/>
    <w:rsid w:val="00884AAD"/>
    <w:rsid w:val="009B26BC"/>
    <w:rsid w:val="00BB7430"/>
    <w:rsid w:val="00CE192A"/>
    <w:rsid w:val="00E4698C"/>
    <w:rsid w:val="00F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EC7D"/>
  <w15:chartTrackingRefBased/>
  <w15:docId w15:val="{D2452418-9985-477C-9F0C-F95904E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BC"/>
    <w:rPr>
      <w:rFonts w:eastAsiaTheme="minorEastAsia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26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26BC"/>
    <w:rPr>
      <w:rFonts w:eastAsiaTheme="minorEastAsia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9B26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6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9CE"/>
    <w:rPr>
      <w:rFonts w:eastAsiaTheme="minorEastAsia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76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9C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6B5A-D041-49E5-A2E0-3DA0354D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safalava djbr</dc:creator>
  <cp:keywords/>
  <dc:description/>
  <cp:lastModifiedBy>safalava djbr</cp:lastModifiedBy>
  <cp:revision>2</cp:revision>
  <dcterms:created xsi:type="dcterms:W3CDTF">2021-11-10T12:58:00Z</dcterms:created>
  <dcterms:modified xsi:type="dcterms:W3CDTF">2021-11-10T12:58:00Z</dcterms:modified>
</cp:coreProperties>
</file>